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6" w:rsidRDefault="00235006" w:rsidP="00235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006">
        <w:rPr>
          <w:rFonts w:ascii="Times New Roman" w:hAnsi="Times New Roman" w:cs="Times New Roman"/>
          <w:sz w:val="24"/>
          <w:szCs w:val="24"/>
        </w:rPr>
        <w:t>Latin Phrases and Abbreviations Commonly Used in English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nauseam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Post-mortem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Bona fide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 rata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Caveat emptor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Sine qua non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 mentis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 quo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facto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 firma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Verbatim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E.G., exempli gratia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Versus, Vs., 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Erratum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versa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 cetera, etc.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Persona non grata</w:t>
      </w:r>
      <w:bookmarkStart w:id="0" w:name="_GoBack"/>
      <w:bookmarkEnd w:id="0"/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gratia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libris</w:t>
      </w:r>
      <w:proofErr w:type="spellEnd"/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Habeas corpus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I.E., id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loco parentis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vitro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 alia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</w:p>
    <w:p w:rsid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annum</w:t>
      </w:r>
    </w:p>
    <w:p w:rsidR="00235006" w:rsidRPr="00235006" w:rsidRDefault="00235006" w:rsidP="0023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capita</w:t>
      </w:r>
    </w:p>
    <w:sectPr w:rsidR="00235006" w:rsidRPr="0023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6"/>
    <w:rsid w:val="00235006"/>
    <w:rsid w:val="0045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AREA SCHOOL DISTRICT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roman</dc:creator>
  <cp:lastModifiedBy>ashley roman</cp:lastModifiedBy>
  <cp:revision>1</cp:revision>
  <cp:lastPrinted>2013-10-28T19:11:00Z</cp:lastPrinted>
  <dcterms:created xsi:type="dcterms:W3CDTF">2013-10-28T19:04:00Z</dcterms:created>
  <dcterms:modified xsi:type="dcterms:W3CDTF">2013-10-28T19:16:00Z</dcterms:modified>
</cp:coreProperties>
</file>